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rPr>
          <w:rFonts w:hint="eastAsia" w:ascii="方正小标宋简体" w:hAnsi="华文中宋" w:eastAsia="方正小标宋简体"/>
          <w:b/>
          <w:color w:val="FF0000"/>
          <w:spacing w:val="-29"/>
          <w:w w:val="66"/>
          <w:sz w:val="120"/>
          <w:szCs w:val="120"/>
        </w:rPr>
      </w:pPr>
      <w:r>
        <w:rPr>
          <w:rFonts w:hint="eastAsia" w:ascii="方正小标宋简体" w:hAnsi="华文中宋" w:eastAsia="方正小标宋简体"/>
          <w:b/>
          <w:color w:val="FF0000"/>
          <w:spacing w:val="-29"/>
          <w:w w:val="66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-112395</wp:posOffset>
                </wp:positionV>
                <wp:extent cx="1485900" cy="1165860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b/>
                                <w:color w:val="FF0000"/>
                                <w:w w:val="66"/>
                                <w:sz w:val="120"/>
                                <w:szCs w:val="120"/>
                                <w:lang w:eastAsia="zh-CN"/>
                              </w:rPr>
                              <w:t>文件</w:t>
                            </w:r>
                            <w:r>
                              <w:rPr>
                                <w:rFonts w:hint="eastAsia" w:ascii="方正小标宋简体" w:hAnsi="华文中宋" w:eastAsia="方正小标宋简体"/>
                                <w:b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34.5pt;margin-top:-8.85pt;height:91.8pt;width:117pt;z-index:251659264;mso-width-relative:page;mso-height-relative:page;" filled="f" stroked="f" coordsize="21600,21600" o:gfxdata="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Ksh3O7YAAAACwEAAA8AAAAAAAAAAQAgAAAAIgAAAGRycy9kb3ducmV2Lnht&#10;bFBLAQIUABQAAAAIAIdO4kAnL5kHhwEAAAkDAAAOAAAAAAAAAAEAIAAAACc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w w:val="66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b/>
                          <w:color w:val="FF0000"/>
                          <w:w w:val="66"/>
                          <w:sz w:val="120"/>
                          <w:szCs w:val="120"/>
                          <w:lang w:eastAsia="zh-CN"/>
                        </w:rPr>
                        <w:t>文件</w:t>
                      </w:r>
                      <w:r>
                        <w:rPr>
                          <w:rFonts w:hint="eastAsia" w:ascii="方正小标宋简体" w:hAnsi="华文中宋" w:eastAsia="方正小标宋简体"/>
                          <w:b/>
                          <w:color w:val="FF0000"/>
                          <w:w w:val="66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/>
          <w:b/>
          <w:color w:val="FF0000"/>
          <w:spacing w:val="-29"/>
          <w:w w:val="66"/>
          <w:sz w:val="120"/>
          <w:szCs w:val="120"/>
        </w:rPr>
        <w:t>山  东  省  商  会</w:t>
      </w:r>
    </w:p>
    <w:p>
      <w:pPr>
        <w:spacing w:line="680" w:lineRule="exact"/>
        <w:jc w:val="center"/>
        <w:rPr>
          <w:rFonts w:eastAsia="仿宋_GB2312"/>
          <w:sz w:val="32"/>
          <w:szCs w:val="32"/>
        </w:rPr>
      </w:pPr>
    </w:p>
    <w:p>
      <w:pPr>
        <w:spacing w:line="680" w:lineRule="exact"/>
        <w:jc w:val="center"/>
        <w:rPr>
          <w:rFonts w:eastAsia="仿宋_GB2312"/>
          <w:sz w:val="32"/>
          <w:szCs w:val="32"/>
        </w:rPr>
      </w:pPr>
    </w:p>
    <w:p>
      <w:pPr>
        <w:spacing w:line="6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鲁商会综字〔201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号</w:t>
      </w:r>
    </w:p>
    <w:p>
      <w:pPr>
        <w:spacing w:line="68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方正小标宋简体"/>
          <w:b/>
          <w:color w:val="FF0000"/>
          <w:spacing w:val="6"/>
          <w:sz w:val="146"/>
          <w:szCs w:val="1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147955</wp:posOffset>
                </wp:positionV>
                <wp:extent cx="6115050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17.1pt;margin-top:11.65pt;height:0pt;width:481.5pt;z-index:251660288;mso-width-relative:page;mso-height-relative:page;" filled="f" stroked="t" coordsize="21600,21600" o:gfxdata="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7sevtkAAAAJAQAADwAAAAAAAAABACAAAAAiAAAAZHJzL2Rvd25yZXYu&#10;eG1sUEsBAhQAFAAAAAgAh07iQBlU8YHBAQAAjAMAAA4AAAAAAAAAAQAgAAAAKAEAAGRycy9lMm9E&#10;b2MueG1sUEsFBgAAAAAGAAYAWQEAAFs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spacing w:line="68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关于转发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关于邀请参加2016南京台湾名品交易会采购洽谈活动的函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由我会作为协办单位，南京市人民政府与台北世界贸易中心联合主办的“2016南京台湾名品交易会”（以下简称台交会），定于2016年9月9日-12日在南京国际博览中心（燕山路300号）举行。</w:t>
      </w:r>
    </w:p>
    <w:p>
      <w:pPr>
        <w:spacing w:line="52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台交会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2009</w:t>
      </w:r>
      <w:r>
        <w:rPr>
          <w:rFonts w:hint="eastAsia" w:ascii="仿宋_GB2312" w:eastAsia="仿宋_GB2312"/>
          <w:sz w:val="32"/>
          <w:szCs w:val="32"/>
        </w:rPr>
        <w:t>年首次举办以来，吸引了累积超过</w:t>
      </w:r>
      <w:r>
        <w:rPr>
          <w:rFonts w:ascii="仿宋_GB2312" w:eastAsia="仿宋_GB2312"/>
          <w:sz w:val="32"/>
          <w:szCs w:val="32"/>
        </w:rPr>
        <w:t>1,113</w:t>
      </w:r>
      <w:r>
        <w:rPr>
          <w:rFonts w:hint="eastAsia" w:ascii="仿宋_GB2312" w:eastAsia="仿宋_GB2312"/>
          <w:sz w:val="32"/>
          <w:szCs w:val="32"/>
        </w:rPr>
        <w:t>万的参观人次，促成近</w:t>
      </w:r>
      <w:r>
        <w:rPr>
          <w:rFonts w:ascii="仿宋_GB2312" w:eastAsia="仿宋_GB2312"/>
          <w:sz w:val="32"/>
          <w:szCs w:val="32"/>
        </w:rPr>
        <w:t>162</w:t>
      </w:r>
      <w:r>
        <w:rPr>
          <w:rFonts w:hint="eastAsia" w:ascii="仿宋_GB2312" w:eastAsia="仿宋_GB2312"/>
          <w:sz w:val="32"/>
          <w:szCs w:val="32"/>
        </w:rPr>
        <w:t>亿美元商机，</w:t>
      </w:r>
      <w:r>
        <w:rPr>
          <w:rFonts w:hint="eastAsia" w:ascii="仿宋_GB2312" w:eastAsia="仿宋_GB2312"/>
          <w:spacing w:val="-6"/>
          <w:sz w:val="32"/>
          <w:szCs w:val="32"/>
        </w:rPr>
        <w:t>成功搭建了台湾企业拓销大陆市场的平台</w:t>
      </w:r>
      <w:r>
        <w:rPr>
          <w:rFonts w:hint="eastAsia" w:ascii="仿宋_GB2312" w:eastAsia="仿宋_GB2312"/>
          <w:sz w:val="32"/>
          <w:szCs w:val="32"/>
        </w:rPr>
        <w:t>，受到大陆市场热烈追捧，也深受采购商以及民众的亲睐。本届“台交会”设置1100个展位，展览面积22000平米，将有450家台商企业展示超过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万项精致优质产品，规划有台湾精品馆、台湾绿色环保生活馆、台湾文创主题馆、台湾美妆产业形象体验馆及户外活动休闲产业形象馆等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大形象馆，展现出台湾最新颖、最具创意的产品及服务；另针对江苏省、南京市与台湾两地产业合作方向设置健康生技区、美妆美容区、家居生活区、服饰与配件区、文创礼品区、宝岛名茶名酒区、农产食品区、运动休闲区、亲子产品区、城市特色产品区、连锁加盟及台湾美食区等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大产业区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为推进海峡两岸发展，更好地实现台湾展商与大陆零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售商、采购商、代理商、经销商的洽谈对接与友好合作，我会诚挚邀请各采购企业积极参加本届交易会。各采购企业的代表将免费参会。9月9日上午，组委会将举行一对一采购洽谈会，请所有报名参会企业代表务必到场。会议期间（9月8日下午至10日中午）的食宿由组委会负责免费安排，并可根据代表提供的航班（车次）信息安排接、送机（站），往返长途交通由参会单位自行解决。请有意向参会的企业于2016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pacing w:val="-4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hint="eastAsia" w:ascii="仿宋_GB2312" w:eastAsia="仿宋_GB2312"/>
          <w:spacing w:val="-4"/>
          <w:sz w:val="32"/>
          <w:szCs w:val="32"/>
        </w:rPr>
        <w:t>《</w:t>
      </w:r>
      <w:r>
        <w:rPr>
          <w:rFonts w:hint="eastAsia" w:ascii="仿宋_GB2312" w:hAnsi="华文仿宋" w:eastAsia="仿宋_GB2312" w:cs="黑体"/>
          <w:sz w:val="32"/>
          <w:szCs w:val="32"/>
        </w:rPr>
        <w:t>台交会采购商参会回执表</w:t>
      </w:r>
      <w:r>
        <w:rPr>
          <w:rFonts w:hint="eastAsia" w:ascii="仿宋_GB2312" w:eastAsia="仿宋_GB2312"/>
          <w:spacing w:val="-4"/>
          <w:sz w:val="32"/>
          <w:szCs w:val="32"/>
        </w:rPr>
        <w:t>》</w:t>
      </w:r>
      <w:r>
        <w:rPr>
          <w:rFonts w:hint="eastAsia" w:ascii="仿宋_GB2312" w:hAnsi="华文仿宋" w:eastAsia="仿宋_GB2312" w:cs="黑体"/>
          <w:sz w:val="32"/>
          <w:szCs w:val="32"/>
        </w:rPr>
        <w:t>（见附件）发送</w:t>
      </w:r>
      <w:r>
        <w:rPr>
          <w:rFonts w:hint="eastAsia" w:ascii="仿宋_GB2312" w:eastAsia="仿宋_GB2312"/>
          <w:spacing w:val="-4"/>
          <w:sz w:val="32"/>
          <w:szCs w:val="32"/>
        </w:rPr>
        <w:t>邮件至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sdssh2015@163.com</w:t>
      </w:r>
      <w:r>
        <w:rPr>
          <w:rFonts w:hint="eastAsia" w:ascii="仿宋_GB2312" w:eastAsia="仿宋_GB2312"/>
          <w:spacing w:val="-4"/>
          <w:sz w:val="32"/>
          <w:szCs w:val="32"/>
        </w:rPr>
        <w:t>，以便组委会安排接待事宜。具体事宜可致电我会会展部咨询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孙欣欣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刘德坤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0531-83172151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0531-83175699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"mailto:sdssh2015@163.com"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sdssh2015@163.com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  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"http://www.sdssh.org/"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http://www.sdssh.org/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"mailto:sdshwx@163.com"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sdshwx@163.com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二维码：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4" name="图片 4" descr="qrcode_for_gh_fc06661e61f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for_gh_fc06661e61fe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华文仿宋" w:eastAsia="仿宋_GB2312" w:cs="黑体"/>
          <w:sz w:val="32"/>
          <w:szCs w:val="32"/>
        </w:rPr>
      </w:pPr>
      <w:r>
        <w:rPr>
          <w:rFonts w:hint="eastAsia" w:ascii="仿宋_GB2312" w:hAnsi="华文仿宋" w:eastAsia="仿宋_GB2312" w:cs="黑体"/>
          <w:sz w:val="32"/>
          <w:szCs w:val="32"/>
        </w:rPr>
        <w:t>地址：</w:t>
      </w:r>
      <w:r>
        <w:rPr>
          <w:rFonts w:hint="eastAsia" w:ascii="仿宋_GB2312" w:hAnsi="华文仿宋" w:eastAsia="仿宋_GB2312" w:cs="黑体"/>
          <w:sz w:val="32"/>
          <w:szCs w:val="32"/>
          <w:lang w:eastAsia="zh-CN"/>
        </w:rPr>
        <w:t>济南市山师东路</w:t>
      </w:r>
      <w:r>
        <w:rPr>
          <w:rFonts w:hint="eastAsia" w:ascii="仿宋_GB2312" w:hAnsi="华文仿宋" w:eastAsia="仿宋_GB2312" w:cs="黑体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黑体"/>
          <w:sz w:val="32"/>
          <w:szCs w:val="32"/>
          <w:lang w:eastAsia="zh-CN"/>
        </w:rPr>
        <w:t>号</w:t>
      </w:r>
      <w:r>
        <w:rPr>
          <w:rFonts w:hint="eastAsia" w:ascii="仿宋_GB2312" w:hAnsi="华文仿宋" w:eastAsia="仿宋_GB2312" w:cs="黑体"/>
          <w:sz w:val="32"/>
          <w:szCs w:val="32"/>
        </w:rPr>
        <w:t xml:space="preserve">  邮编：</w:t>
      </w:r>
      <w:r>
        <w:rPr>
          <w:rFonts w:hint="eastAsia" w:ascii="仿宋_GB2312" w:hAnsi="华文仿宋" w:eastAsia="仿宋_GB2312" w:cs="黑体"/>
          <w:sz w:val="32"/>
          <w:szCs w:val="32"/>
          <w:lang w:val="en-US" w:eastAsia="zh-CN"/>
        </w:rPr>
        <w:t>250014</w:t>
      </w:r>
      <w:r>
        <w:rPr>
          <w:rFonts w:hint="eastAsia" w:ascii="仿宋_GB2312" w:hAnsi="华文仿宋" w:eastAsia="仿宋_GB2312" w:cs="黑体"/>
          <w:sz w:val="32"/>
          <w:szCs w:val="32"/>
        </w:rPr>
        <w:tab/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附件：台交会采购商参会回执表</w:t>
      </w: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</w:t>
      </w:r>
      <w:r>
        <w:rPr>
          <w:rFonts w:ascii="仿宋_GB2312" w:eastAsia="仿宋_GB2312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lef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right="640"/>
        <w:jc w:val="left"/>
        <w:rPr>
          <w:rFonts w:hint="eastAsia" w:ascii="宋体" w:hAnsi="宋体"/>
          <w:b/>
          <w:bCs/>
          <w:spacing w:val="6"/>
          <w:sz w:val="44"/>
          <w:szCs w:val="44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bCs/>
          <w:spacing w:val="6"/>
          <w:sz w:val="44"/>
          <w:szCs w:val="44"/>
        </w:rPr>
      </w:pPr>
      <w:r>
        <w:rPr>
          <w:rFonts w:hint="eastAsia" w:ascii="宋体" w:hAnsi="宋体"/>
          <w:b/>
          <w:bCs/>
          <w:spacing w:val="6"/>
          <w:sz w:val="44"/>
          <w:szCs w:val="44"/>
        </w:rPr>
        <w:t>台交会采购商参会回执表</w:t>
      </w:r>
    </w:p>
    <w:p>
      <w:pPr>
        <w:spacing w:line="560" w:lineRule="exact"/>
        <w:rPr>
          <w:rFonts w:hint="eastAsia"/>
          <w:b/>
          <w:sz w:val="30"/>
          <w:szCs w:val="30"/>
        </w:rPr>
      </w:pP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900"/>
        <w:gridCol w:w="540"/>
        <w:gridCol w:w="900"/>
        <w:gridCol w:w="360"/>
        <w:gridCol w:w="1080"/>
        <w:gridCol w:w="90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年营业额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参会代表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采购意向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（必填）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是否需要安排食宿（√）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是（   ）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是否需要接送站（√）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是（   ）    否（   ）</w:t>
            </w:r>
          </w:p>
        </w:tc>
      </w:tr>
    </w:tbl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注：请将此表填好邮件至</w:t>
      </w:r>
      <w:r>
        <w:rPr>
          <w:rFonts w:hint="eastAsia" w:ascii="宋体" w:hAnsi="宋体"/>
          <w:sz w:val="28"/>
          <w:szCs w:val="28"/>
          <w:lang w:val="en-US" w:eastAsia="zh-CN"/>
        </w:rPr>
        <w:t>sdssh2015@163.com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華康中黑體">
    <w:altName w:val="MingLiU"/>
    <w:panose1 w:val="00000000000000000000"/>
    <w:charset w:val="88"/>
    <w:family w:val="modern"/>
    <w:pitch w:val="default"/>
    <w:sig w:usb0="00000000" w:usb1="00000000" w:usb2="00000010" w:usb3="00000000" w:csb0="0010000A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7ADE"/>
    <w:rsid w:val="54567A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2016-08-25T08:37:00Z</dcterms:created>
  <dc:creator>ling</dc:creator>
  <cp:lastModifiedBy>ling</cp:lastModifiedBy>
  <cp:lastPrinted>2016-08-25T08:51:45Z</cp:lastPrinted>
  <dcterms:modified xsi:type="dcterms:W3CDTF">2016-08-25T09:04:46Z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